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35BB" w:rsidRDefault="00AE7CBF">
      <w:r>
        <w:rPr>
          <w:noProof/>
        </w:rPr>
        <mc:AlternateContent>
          <mc:Choice Requires="wps">
            <w:drawing>
              <wp:anchor distT="0" distB="0" distL="114300" distR="114300" simplePos="0" relativeHeight="251658240" behindDoc="0" locked="0" layoutInCell="0" hidden="0" allowOverlap="1">
                <wp:simplePos x="0" y="0"/>
                <wp:positionH relativeFrom="margin">
                  <wp:posOffset>1600200</wp:posOffset>
                </wp:positionH>
                <wp:positionV relativeFrom="paragraph">
                  <wp:posOffset>0</wp:posOffset>
                </wp:positionV>
                <wp:extent cx="3228975" cy="300370"/>
                <wp:effectExtent l="0" t="0" r="0" b="0"/>
                <wp:wrapNone/>
                <wp:docPr id="3" name=""/>
                <wp:cNvGraphicFramePr/>
                <a:graphic xmlns:a="http://schemas.openxmlformats.org/drawingml/2006/main">
                  <a:graphicData uri="http://schemas.microsoft.com/office/word/2010/wordprocessingShape">
                    <wps:wsp>
                      <wps:cNvSpPr/>
                      <wps:spPr>
                        <a:xfrm>
                          <a:off x="3736275" y="3078000"/>
                          <a:ext cx="4074899" cy="36389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35BB" w:rsidRDefault="004B34F0">
                            <w:pPr>
                              <w:spacing w:line="240" w:lineRule="auto"/>
                              <w:jc w:val="center"/>
                              <w:textDirection w:val="btLr"/>
                            </w:pPr>
                            <w:r>
                              <w:rPr>
                                <w:rFonts w:ascii="Times New Roman" w:eastAsia="Times New Roman" w:hAnsi="Times New Roman" w:cs="Times New Roman"/>
                                <w:b/>
                                <w:sz w:val="32"/>
                              </w:rPr>
                              <w:t>Spanish</w:t>
                            </w:r>
                            <w:r w:rsidR="00AE7CBF">
                              <w:rPr>
                                <w:rFonts w:ascii="Times New Roman" w:eastAsia="Times New Roman" w:hAnsi="Times New Roman" w:cs="Times New Roman"/>
                                <w:b/>
                                <w:sz w:val="32"/>
                              </w:rPr>
                              <w:t xml:space="preserve"> </w:t>
                            </w:r>
                            <w:r w:rsidR="00A45CCB">
                              <w:rPr>
                                <w:rFonts w:ascii="Times New Roman" w:eastAsia="Times New Roman" w:hAnsi="Times New Roman" w:cs="Times New Roman"/>
                                <w:b/>
                                <w:sz w:val="32"/>
                              </w:rPr>
                              <w:t>Standards</w:t>
                            </w:r>
                          </w:p>
                        </w:txbxContent>
                      </wps:txbx>
                      <wps:bodyPr lIns="91425" tIns="45700" rIns="91425" bIns="45700" anchor="t" anchorCtr="0"/>
                    </wps:wsp>
                  </a:graphicData>
                </a:graphic>
              </wp:anchor>
            </w:drawing>
          </mc:Choice>
          <mc:Fallback>
            <w:pict>
              <v:rect id="_x0000_s1026" style="position:absolute;margin-left:126pt;margin-top:0;width:254.25pt;height:23.6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" o:allowincell="f">
                <v:textbox inset="2.53958mm,1.2694mm,2.53958mm,1.2694mm">
                  <w:txbxContent>
                    <w:p w:rsidR="00C535BB" w:rsidRDefault="004B34F0">
                      <w:pPr>
                        <w:spacing w:line="240" w:lineRule="auto"/>
                        <w:jc w:val="center"/>
                        <w:textDirection w:val="btLr"/>
                      </w:pPr>
                      <w:r>
                        <w:rPr>
                          <w:rFonts w:ascii="Times New Roman" w:eastAsia="Times New Roman" w:hAnsi="Times New Roman" w:cs="Times New Roman"/>
                          <w:b/>
                          <w:sz w:val="32"/>
                        </w:rPr>
                        <w:t>Spanish</w:t>
                      </w:r>
                      <w:r w:rsidR="00AE7CBF">
                        <w:rPr>
                          <w:rFonts w:ascii="Times New Roman" w:eastAsia="Times New Roman" w:hAnsi="Times New Roman" w:cs="Times New Roman"/>
                          <w:b/>
                          <w:sz w:val="32"/>
                        </w:rPr>
                        <w:t xml:space="preserve"> </w:t>
                      </w:r>
                      <w:r w:rsidR="00A45CCB">
                        <w:rPr>
                          <w:rFonts w:ascii="Times New Roman" w:eastAsia="Times New Roman" w:hAnsi="Times New Roman" w:cs="Times New Roman"/>
                          <w:b/>
                          <w:sz w:val="32"/>
                        </w:rPr>
                        <w:t>Standards</w:t>
                      </w:r>
                    </w:p>
                  </w:txbxContent>
                </v:textbox>
                <w10:wrap anchorx="margin"/>
              </v:rect>
            </w:pict>
          </mc:Fallback>
        </mc:AlternateContent>
      </w:r>
    </w:p>
    <w:p w:rsidR="00C535BB" w:rsidRDefault="00C535BB"/>
    <w:p w:rsidR="00C535BB" w:rsidRDefault="00C535BB" w:rsidP="004B34F0"/>
    <w:p w:rsidR="004B34F0" w:rsidRPr="004B34F0" w:rsidRDefault="004B34F0" w:rsidP="004B34F0">
      <w:pPr>
        <w:jc w:val="center"/>
        <w:rPr>
          <w:rFonts w:ascii="Times New Roman" w:eastAsia="Times New Roman" w:hAnsi="Times New Roman" w:cs="Times New Roman"/>
          <w:b/>
          <w:sz w:val="32"/>
          <w:szCs w:val="32"/>
        </w:rPr>
      </w:pPr>
      <w:r w:rsidRPr="004B34F0">
        <w:rPr>
          <w:rFonts w:ascii="Times New Roman" w:eastAsia="Times New Roman" w:hAnsi="Times New Roman" w:cs="Times New Roman"/>
          <w:b/>
          <w:sz w:val="32"/>
          <w:szCs w:val="32"/>
        </w:rPr>
        <w:t>Spanish II</w:t>
      </w:r>
    </w:p>
    <w:p w:rsidR="00C535BB" w:rsidRPr="00AE7CBF" w:rsidRDefault="00AE7CBF">
      <w:pPr>
        <w:rPr>
          <w:rFonts w:ascii="Times New Roman" w:hAnsi="Times New Roman" w:cs="Times New Roman"/>
          <w:sz w:val="24"/>
          <w:szCs w:val="24"/>
        </w:rPr>
      </w:pPr>
      <w:r w:rsidRPr="00AE7CBF">
        <w:rPr>
          <w:rFonts w:ascii="Times New Roman" w:eastAsia="Times New Roman" w:hAnsi="Times New Roman" w:cs="Times New Roman"/>
          <w:b/>
          <w:sz w:val="24"/>
          <w:szCs w:val="24"/>
        </w:rPr>
        <w:t xml:space="preserve">Course Overview: </w:t>
      </w:r>
      <w:r w:rsidRPr="00AE7CBF">
        <w:rPr>
          <w:rFonts w:ascii="Times New Roman" w:eastAsia="Times New Roman" w:hAnsi="Times New Roman" w:cs="Times New Roman"/>
          <w:sz w:val="24"/>
          <w:szCs w:val="24"/>
        </w:rPr>
        <w:t>Students will continue to foster their enjoyment of Spanish by reinforcing concepts and structures from Spanish I through the use of games, songs, readings, videos, web sites, texts, direct instruction, and Total Physical Response. We will continue to learn new vocabulary and verb tenses with special emphasis on irregular verbs of the present and the preterite tense. Through the use of realia and role playing in the target language, students will increase their proficiency in reading, writing, listening, and speaking.</w:t>
      </w:r>
    </w:p>
    <w:p w:rsidR="00C535BB" w:rsidRPr="00AE7CBF" w:rsidRDefault="00C535BB">
      <w:pPr>
        <w:rPr>
          <w:rFonts w:ascii="Times New Roman" w:hAnsi="Times New Roman" w:cs="Times New Roman"/>
          <w:sz w:val="24"/>
          <w:szCs w:val="24"/>
        </w:rPr>
      </w:pPr>
    </w:p>
    <w:p w:rsidR="00C535BB" w:rsidRPr="00AE7CBF" w:rsidRDefault="004B34F0">
      <w:pPr>
        <w:pStyle w:val="Subtitle"/>
        <w:spacing w:after="0" w:line="240" w:lineRule="auto"/>
        <w:contextualSpacing w:val="0"/>
        <w:rPr>
          <w:rFonts w:ascii="Times New Roman" w:hAnsi="Times New Roman" w:cs="Times New Roman"/>
          <w:sz w:val="24"/>
          <w:szCs w:val="24"/>
        </w:rPr>
      </w:pPr>
      <w:r w:rsidRPr="00AE7CBF">
        <w:rPr>
          <w:rFonts w:ascii="Times New Roman" w:eastAsia="Times New Roman" w:hAnsi="Times New Roman" w:cs="Times New Roman"/>
          <w:b/>
          <w:color w:val="000000"/>
          <w:sz w:val="24"/>
          <w:szCs w:val="24"/>
        </w:rPr>
        <w:t xml:space="preserve">Unit 1 Repaso (Review) </w:t>
      </w:r>
      <w:r w:rsidR="00AE7CBF" w:rsidRPr="00AE7CBF">
        <w:rPr>
          <w:rFonts w:ascii="Times New Roman" w:eastAsia="Times New Roman" w:hAnsi="Times New Roman" w:cs="Times New Roman"/>
          <w:b/>
          <w:color w:val="000000"/>
          <w:sz w:val="24"/>
          <w:szCs w:val="24"/>
        </w:rPr>
        <w:t>(8 days)</w:t>
      </w:r>
    </w:p>
    <w:p w:rsidR="00C535BB" w:rsidRPr="00AE7CBF" w:rsidRDefault="00C535BB">
      <w:pPr>
        <w:pStyle w:val="Subtitle"/>
        <w:spacing w:after="0" w:line="240" w:lineRule="auto"/>
        <w:contextualSpacing w:val="0"/>
        <w:rPr>
          <w:rFonts w:ascii="Times New Roman" w:hAnsi="Times New Roman" w:cs="Times New Roman"/>
          <w:sz w:val="24"/>
          <w:szCs w:val="24"/>
        </w:rPr>
      </w:pPr>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0" w:name="_qn2huvgj5b73" w:colFirst="0" w:colLast="0"/>
      <w:bookmarkEnd w:id="0"/>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review the vocabulary and grammar they learned in Spanish 1 through conversations, listening activities, reading and writing activities, songs, and games. </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1" w:name="_u9uuei1jjceu" w:colFirst="0" w:colLast="0"/>
      <w:bookmarkEnd w:id="1"/>
      <w:r>
        <w:rPr>
          <w:rFonts w:ascii="Times New Roman" w:eastAsia="Times New Roman" w:hAnsi="Times New Roman" w:cs="Times New Roman"/>
          <w:b/>
          <w:color w:val="000000"/>
          <w:sz w:val="24"/>
          <w:szCs w:val="24"/>
        </w:rPr>
        <w:t>Standards</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use gestures and cognates to use and comprehend classroom commands. (1.1, 1.2)</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converse with one another using speaking prompts. (1.1, 1.2)</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engage in reading activities in Spanish. (1.2)</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engage in writing activities in Spanish. (1.3)</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engage in speaking activities in Spanish. (1.1)</w:t>
      </w:r>
    </w:p>
    <w:p w:rsidR="00C535BB" w:rsidRPr="00AE7CBF" w:rsidRDefault="00AE7CBF">
      <w:pPr>
        <w:numPr>
          <w:ilvl w:val="0"/>
          <w:numId w:val="6"/>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The students will engage in listening activities in Spanish. (1.2)</w:t>
      </w:r>
    </w:p>
    <w:p w:rsidR="00C535BB" w:rsidRPr="00AE7CBF" w:rsidRDefault="00C535BB">
      <w:pPr>
        <w:rPr>
          <w:rFonts w:ascii="Times New Roman" w:hAnsi="Times New Roman" w:cs="Times New Roman"/>
          <w:sz w:val="24"/>
          <w:szCs w:val="24"/>
        </w:rPr>
      </w:pPr>
    </w:p>
    <w:p w:rsidR="00C535BB" w:rsidRPr="00AE7CBF" w:rsidRDefault="004B34F0">
      <w:pPr>
        <w:pStyle w:val="Subtitle"/>
        <w:spacing w:after="0" w:line="240" w:lineRule="auto"/>
        <w:contextualSpacing w:val="0"/>
        <w:rPr>
          <w:rFonts w:ascii="Times New Roman" w:hAnsi="Times New Roman" w:cs="Times New Roman"/>
          <w:sz w:val="24"/>
          <w:szCs w:val="24"/>
        </w:rPr>
      </w:pPr>
      <w:r w:rsidRPr="00AE7CBF">
        <w:rPr>
          <w:rFonts w:ascii="Times New Roman" w:eastAsia="Times New Roman" w:hAnsi="Times New Roman" w:cs="Times New Roman"/>
          <w:b/>
          <w:color w:val="000000"/>
          <w:sz w:val="24"/>
          <w:szCs w:val="24"/>
        </w:rPr>
        <w:t xml:space="preserve">Unit 2 El hogar (The home) </w:t>
      </w:r>
      <w:r w:rsidR="00AE7CBF" w:rsidRPr="00AE7CBF">
        <w:rPr>
          <w:rFonts w:ascii="Times New Roman" w:eastAsia="Times New Roman" w:hAnsi="Times New Roman" w:cs="Times New Roman"/>
          <w:b/>
          <w:color w:val="000000"/>
          <w:sz w:val="24"/>
          <w:szCs w:val="24"/>
        </w:rPr>
        <w:t>(12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2" w:name="_67btje88xum8" w:colFirst="0" w:colLast="0"/>
      <w:bookmarkEnd w:id="2"/>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3" w:name="_bwb2s63kd3bd" w:colFirst="0" w:colLast="0"/>
      <w:bookmarkEnd w:id="3"/>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be able to discuss different aspects of a house including chores using adverbs and the present progressive.  </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4" w:name="_msqhz0ye9xtf" w:colFirst="0" w:colLast="0"/>
      <w:bookmarkEnd w:id="4"/>
      <w:r>
        <w:rPr>
          <w:rFonts w:ascii="Times New Roman" w:eastAsia="Times New Roman" w:hAnsi="Times New Roman" w:cs="Times New Roman"/>
          <w:b/>
          <w:color w:val="000000"/>
          <w:sz w:val="24"/>
          <w:szCs w:val="24"/>
        </w:rPr>
        <w:t>Standards</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say what people are doing. (1.1)</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persuade others. (1.1, 1.3)</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the house. (1.1)</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 xml:space="preserve">Students will be able to negotiate responsibilities (1.1) </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use adverbs to describe what they are doing. (1.1, 3.1)</w:t>
      </w:r>
    </w:p>
    <w:p w:rsidR="00C535BB" w:rsidRPr="00AE7CBF" w:rsidRDefault="00AE7CBF">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how often they do things. (1.1)</w:t>
      </w:r>
    </w:p>
    <w:p w:rsidR="00877096" w:rsidRPr="00877096" w:rsidRDefault="00AE7CBF" w:rsidP="00877096">
      <w:pPr>
        <w:numPr>
          <w:ilvl w:val="0"/>
          <w:numId w:val="7"/>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household chores.  (1.1)</w:t>
      </w:r>
      <w:bookmarkStart w:id="5" w:name="_aawlmlpix2r4" w:colFirst="0" w:colLast="0"/>
      <w:bookmarkStart w:id="6" w:name="_qmowswhzah5" w:colFirst="0" w:colLast="0"/>
      <w:bookmarkEnd w:id="5"/>
      <w:bookmarkEnd w:id="6"/>
    </w:p>
    <w:p w:rsidR="00C535BB" w:rsidRPr="00AE7CBF" w:rsidRDefault="00AE7CBF">
      <w:pPr>
        <w:pStyle w:val="Subtitle"/>
        <w:spacing w:after="0" w:line="240" w:lineRule="auto"/>
        <w:contextualSpacing w:val="0"/>
        <w:rPr>
          <w:rFonts w:ascii="Times New Roman" w:hAnsi="Times New Roman" w:cs="Times New Roman"/>
          <w:sz w:val="24"/>
          <w:szCs w:val="24"/>
        </w:rPr>
      </w:pPr>
      <w:r w:rsidRPr="00AE7CBF">
        <w:rPr>
          <w:rFonts w:ascii="Times New Roman" w:eastAsia="Times New Roman" w:hAnsi="Times New Roman" w:cs="Times New Roman"/>
          <w:b/>
          <w:color w:val="000000"/>
          <w:sz w:val="24"/>
          <w:szCs w:val="24"/>
        </w:rPr>
        <w:lastRenderedPageBreak/>
        <w:t>Unit 3 Direcciones y L</w:t>
      </w:r>
      <w:r w:rsidR="004B34F0" w:rsidRPr="00AE7CBF">
        <w:rPr>
          <w:rFonts w:ascii="Times New Roman" w:eastAsia="Times New Roman" w:hAnsi="Times New Roman" w:cs="Times New Roman"/>
          <w:b/>
          <w:color w:val="000000"/>
          <w:sz w:val="24"/>
          <w:szCs w:val="24"/>
        </w:rPr>
        <w:t xml:space="preserve">ugares (Directions and Places) </w:t>
      </w:r>
      <w:r w:rsidRPr="00AE7CBF">
        <w:rPr>
          <w:rFonts w:ascii="Times New Roman" w:eastAsia="Times New Roman" w:hAnsi="Times New Roman" w:cs="Times New Roman"/>
          <w:b/>
          <w:color w:val="000000"/>
          <w:sz w:val="24"/>
          <w:szCs w:val="24"/>
        </w:rPr>
        <w:t>(19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7" w:name="_htqe26et2qyx" w:colFirst="0" w:colLast="0"/>
      <w:bookmarkEnd w:id="7"/>
    </w:p>
    <w:p w:rsidR="004B34F0" w:rsidRPr="00AE7CBF" w:rsidRDefault="00AE7CBF" w:rsidP="00877096">
      <w:pPr>
        <w:pStyle w:val="Subtitle"/>
        <w:spacing w:after="0" w:line="240" w:lineRule="auto"/>
        <w:ind w:left="720"/>
        <w:contextualSpacing w:val="0"/>
        <w:rPr>
          <w:rFonts w:ascii="Times New Roman" w:hAnsi="Times New Roman" w:cs="Times New Roman"/>
          <w:sz w:val="24"/>
          <w:szCs w:val="24"/>
        </w:rPr>
      </w:pPr>
      <w:bookmarkStart w:id="8" w:name="_fc25r0g3ypri" w:colFirst="0" w:colLast="0"/>
      <w:bookmarkEnd w:id="8"/>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The students will learn how to ask and give directions using a map. They will also be able to describe the location of different places as well as objects. They will learn the informal tu command forms in order to give directions. </w:t>
      </w:r>
      <w:bookmarkStart w:id="9" w:name="_g87w6pp0eyd6" w:colFirst="0" w:colLast="0"/>
      <w:bookmarkStart w:id="10" w:name="_ycrrxm3p35vi" w:colFirst="0" w:colLast="0"/>
      <w:bookmarkStart w:id="11" w:name="_2t8w51ve1edm" w:colFirst="0" w:colLast="0"/>
      <w:bookmarkEnd w:id="9"/>
      <w:bookmarkEnd w:id="10"/>
      <w:bookmarkEnd w:id="11"/>
    </w:p>
    <w:p w:rsidR="004B34F0" w:rsidRPr="00AE7CBF" w:rsidRDefault="004B34F0" w:rsidP="004B34F0">
      <w:pPr>
        <w:pStyle w:val="Subtitle"/>
        <w:spacing w:after="0" w:line="240" w:lineRule="auto"/>
        <w:contextualSpacing w:val="0"/>
        <w:rPr>
          <w:rFonts w:ascii="Times New Roman" w:hAnsi="Times New Roman" w:cs="Times New Roman"/>
          <w:sz w:val="24"/>
          <w:szCs w:val="24"/>
        </w:rPr>
      </w:pPr>
    </w:p>
    <w:p w:rsidR="00C535BB" w:rsidRPr="00AE7CBF" w:rsidRDefault="00A45CCB" w:rsidP="004B34F0">
      <w:pPr>
        <w:pStyle w:val="Subtitle"/>
        <w:spacing w:after="0" w:line="240" w:lineRule="auto"/>
        <w:ind w:firstLine="720"/>
        <w:contextualSpacing w:val="0"/>
        <w:rPr>
          <w:rFonts w:ascii="Times New Roman" w:hAnsi="Times New Roman" w:cs="Times New Roman"/>
          <w:sz w:val="24"/>
          <w:szCs w:val="24"/>
        </w:rPr>
      </w:pPr>
      <w:r>
        <w:rPr>
          <w:rFonts w:ascii="Times New Roman" w:eastAsia="Times New Roman" w:hAnsi="Times New Roman" w:cs="Times New Roman"/>
          <w:b/>
          <w:color w:val="000000"/>
          <w:sz w:val="24"/>
          <w:szCs w:val="24"/>
        </w:rPr>
        <w:t>Standards</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identify places. (1.1, 1.2, 1.3)</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give addresses. (1.1, 1.2, 1.3)</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choose transportation. (1.1, 1.2)</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request directions. (1.1, 1.2, 1.3)</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give instructions. (1.1, 1.2, 1.3)</w:t>
      </w:r>
    </w:p>
    <w:p w:rsidR="00C535BB" w:rsidRPr="00AE7CBF" w:rsidRDefault="00AE7CBF">
      <w:pPr>
        <w:numPr>
          <w:ilvl w:val="0"/>
          <w:numId w:val="9"/>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a location. (1.1, 1.2)</w:t>
      </w:r>
    </w:p>
    <w:p w:rsidR="00C535BB" w:rsidRPr="00AE7CBF" w:rsidRDefault="00C535BB">
      <w:pPr>
        <w:rPr>
          <w:rFonts w:ascii="Times New Roman" w:hAnsi="Times New Roman" w:cs="Times New Roman"/>
          <w:sz w:val="24"/>
          <w:szCs w:val="24"/>
        </w:rPr>
      </w:pPr>
    </w:p>
    <w:p w:rsidR="00C535BB" w:rsidRPr="00AE7CBF" w:rsidRDefault="004B34F0">
      <w:pPr>
        <w:pStyle w:val="Subtitle"/>
        <w:spacing w:after="0" w:line="240" w:lineRule="auto"/>
        <w:contextualSpacing w:val="0"/>
        <w:rPr>
          <w:rFonts w:ascii="Times New Roman" w:hAnsi="Times New Roman" w:cs="Times New Roman"/>
          <w:sz w:val="24"/>
          <w:szCs w:val="24"/>
        </w:rPr>
      </w:pPr>
      <w:bookmarkStart w:id="12" w:name="_9dnyzty5rs6l" w:colFirst="0" w:colLast="0"/>
      <w:bookmarkEnd w:id="12"/>
      <w:r w:rsidRPr="00AE7CBF">
        <w:rPr>
          <w:rFonts w:ascii="Times New Roman" w:eastAsia="Times New Roman" w:hAnsi="Times New Roman" w:cs="Times New Roman"/>
          <w:b/>
          <w:color w:val="000000"/>
          <w:sz w:val="24"/>
          <w:szCs w:val="24"/>
        </w:rPr>
        <w:t xml:space="preserve">Unit 4 La Comida (Food) </w:t>
      </w:r>
      <w:r w:rsidR="00AE7CBF" w:rsidRPr="00AE7CBF">
        <w:rPr>
          <w:rFonts w:ascii="Times New Roman" w:eastAsia="Times New Roman" w:hAnsi="Times New Roman" w:cs="Times New Roman"/>
          <w:b/>
          <w:color w:val="000000"/>
          <w:sz w:val="24"/>
          <w:szCs w:val="24"/>
        </w:rPr>
        <w:t>(23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13" w:name="_hj87f2pnu70m" w:colFirst="0" w:colLast="0"/>
      <w:bookmarkEnd w:id="13"/>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14" w:name="_iqmlytczqv8j" w:colFirst="0" w:colLast="0"/>
      <w:bookmarkEnd w:id="14"/>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be able to communicate in a restaurant setting. They will be able to request food and explain problems as necessary. They will also be able to identify different foods that are commonly eaten in the US as well get to know some recipes from the Latin American and the Spanish world. Students will also be introduced to indirect object pronouns.</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15" w:name="_96jxxhffbx83" w:colFirst="0" w:colLast="0"/>
      <w:bookmarkEnd w:id="15"/>
      <w:r>
        <w:rPr>
          <w:rFonts w:ascii="Times New Roman" w:eastAsia="Times New Roman" w:hAnsi="Times New Roman" w:cs="Times New Roman"/>
          <w:b/>
          <w:color w:val="000000"/>
          <w:sz w:val="24"/>
          <w:szCs w:val="24"/>
        </w:rPr>
        <w:t>Standards</w:t>
      </w:r>
    </w:p>
    <w:p w:rsidR="00C535BB" w:rsidRPr="00AE7CBF" w:rsidRDefault="00AE7CBF">
      <w:pPr>
        <w:numPr>
          <w:ilvl w:val="0"/>
          <w:numId w:val="10"/>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order food in a restaurant. (1.1, 1.2, 1.3)</w:t>
      </w:r>
    </w:p>
    <w:p w:rsidR="00C535BB" w:rsidRPr="00AE7CBF" w:rsidRDefault="00AE7CBF">
      <w:pPr>
        <w:numPr>
          <w:ilvl w:val="0"/>
          <w:numId w:val="10"/>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food related issues to a waiter. (1.1, 1.2)</w:t>
      </w:r>
    </w:p>
    <w:p w:rsidR="00C535BB" w:rsidRPr="00AE7CBF" w:rsidRDefault="00AE7CBF">
      <w:pPr>
        <w:numPr>
          <w:ilvl w:val="0"/>
          <w:numId w:val="10"/>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identify foods. (1.1)</w:t>
      </w:r>
    </w:p>
    <w:p w:rsidR="00C535BB" w:rsidRPr="00AE7CBF" w:rsidRDefault="00AE7CBF">
      <w:pPr>
        <w:numPr>
          <w:ilvl w:val="0"/>
          <w:numId w:val="10"/>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make a transaction in a restaurant. (1.1, 1.2, 1.3)</w:t>
      </w:r>
    </w:p>
    <w:p w:rsidR="00C535BB" w:rsidRPr="00AE7CBF" w:rsidRDefault="00AE7CBF">
      <w:pPr>
        <w:numPr>
          <w:ilvl w:val="0"/>
          <w:numId w:val="10"/>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make requests using indirect object pronouns. (1.1, 1.2, 1.3, 3.1, 5.1)</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16" w:name="_ek9gnrevhwat" w:colFirst="0" w:colLast="0"/>
      <w:bookmarkEnd w:id="16"/>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17" w:name="_7wyjuntimnfi" w:colFirst="0" w:colLast="0"/>
      <w:bookmarkEnd w:id="17"/>
      <w:r w:rsidRPr="00AE7CBF">
        <w:rPr>
          <w:rFonts w:ascii="Times New Roman" w:eastAsia="Times New Roman" w:hAnsi="Times New Roman" w:cs="Times New Roman"/>
          <w:b/>
          <w:color w:val="000000"/>
          <w:sz w:val="24"/>
          <w:szCs w:val="24"/>
        </w:rPr>
        <w:t>Unit 5 Regatear y Ir de Com</w:t>
      </w:r>
      <w:r w:rsidR="004B34F0" w:rsidRPr="00AE7CBF">
        <w:rPr>
          <w:rFonts w:ascii="Times New Roman" w:eastAsia="Times New Roman" w:hAnsi="Times New Roman" w:cs="Times New Roman"/>
          <w:b/>
          <w:color w:val="000000"/>
          <w:sz w:val="24"/>
          <w:szCs w:val="24"/>
        </w:rPr>
        <w:t xml:space="preserve">pras (Bargaining and Shopping) </w:t>
      </w:r>
      <w:r w:rsidRPr="00AE7CBF">
        <w:rPr>
          <w:rFonts w:ascii="Times New Roman" w:eastAsia="Times New Roman" w:hAnsi="Times New Roman" w:cs="Times New Roman"/>
          <w:b/>
          <w:color w:val="000000"/>
          <w:sz w:val="24"/>
          <w:szCs w:val="24"/>
        </w:rPr>
        <w:t>(10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18" w:name="_wip8mo3xxby" w:colFirst="0" w:colLast="0"/>
      <w:bookmarkEnd w:id="18"/>
    </w:p>
    <w:p w:rsidR="00C535BB" w:rsidRPr="00AE7CBF" w:rsidRDefault="00AE7CBF" w:rsidP="00877096">
      <w:pPr>
        <w:pStyle w:val="Subtitle"/>
        <w:spacing w:after="0" w:line="240" w:lineRule="auto"/>
        <w:ind w:left="720"/>
        <w:contextualSpacing w:val="0"/>
        <w:rPr>
          <w:rFonts w:ascii="Times New Roman" w:hAnsi="Times New Roman" w:cs="Times New Roman"/>
          <w:sz w:val="24"/>
          <w:szCs w:val="24"/>
        </w:rPr>
      </w:pPr>
      <w:bookmarkStart w:id="19" w:name="_7bnau4w16kzh" w:colFirst="0" w:colLast="0"/>
      <w:bookmarkEnd w:id="19"/>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w:t>
      </w:r>
      <w:r w:rsidR="00877096" w:rsidRPr="00350C9C">
        <w:rPr>
          <w:rFonts w:ascii="Times New Roman" w:eastAsia="Times New Roman" w:hAnsi="Times New Roman" w:cs="Times New Roman"/>
          <w:color w:val="000000"/>
          <w:sz w:val="24"/>
          <w:szCs w:val="24"/>
        </w:rPr>
        <w:t>Students will be familiar with the cultural aspects associated with bargaining. They will learn how to use vocabulary associated with shopping and asking about prices, sizes, and colors. They will be able to make purchases, talk about giving gifts, and talk about shopping in the Spanish language.</w:t>
      </w:r>
    </w:p>
    <w:p w:rsidR="00877096" w:rsidRDefault="00877096" w:rsidP="00877096">
      <w:pPr>
        <w:pStyle w:val="Subtitle"/>
        <w:spacing w:after="0" w:line="240" w:lineRule="auto"/>
        <w:ind w:firstLine="720"/>
        <w:contextualSpacing w:val="0"/>
        <w:rPr>
          <w:rFonts w:ascii="Times New Roman" w:hAnsi="Times New Roman" w:cs="Times New Roman"/>
          <w:color w:val="000000"/>
          <w:sz w:val="24"/>
          <w:szCs w:val="24"/>
        </w:rPr>
      </w:pPr>
      <w:bookmarkStart w:id="20" w:name="_qrga22yqvbld" w:colFirst="0" w:colLast="0"/>
      <w:bookmarkEnd w:id="20"/>
    </w:p>
    <w:p w:rsidR="00C535BB" w:rsidRPr="00AE7CBF" w:rsidRDefault="00A45CCB" w:rsidP="00877096">
      <w:pPr>
        <w:pStyle w:val="Subtitle"/>
        <w:spacing w:after="0" w:line="240" w:lineRule="auto"/>
        <w:ind w:firstLine="720"/>
        <w:contextualSpacing w:val="0"/>
        <w:rPr>
          <w:rFonts w:ascii="Times New Roman" w:hAnsi="Times New Roman" w:cs="Times New Roman"/>
          <w:sz w:val="24"/>
          <w:szCs w:val="24"/>
        </w:rPr>
      </w:pPr>
      <w:r>
        <w:rPr>
          <w:rFonts w:ascii="Times New Roman" w:eastAsia="Times New Roman" w:hAnsi="Times New Roman" w:cs="Times New Roman"/>
          <w:b/>
          <w:color w:val="000000"/>
          <w:sz w:val="24"/>
          <w:szCs w:val="24"/>
        </w:rPr>
        <w:t>Standards</w:t>
      </w:r>
    </w:p>
    <w:p w:rsidR="00C535BB" w:rsidRPr="00AE7CBF" w:rsidRDefault="00AE7CBF">
      <w:pPr>
        <w:numPr>
          <w:ilvl w:val="0"/>
          <w:numId w:val="3"/>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bargain. (1.1, 1.2, 1.3, 3.1, 4.1, 4.2)</w:t>
      </w:r>
    </w:p>
    <w:p w:rsidR="00877096" w:rsidRDefault="00AE7CBF" w:rsidP="00877096">
      <w:pPr>
        <w:numPr>
          <w:ilvl w:val="0"/>
          <w:numId w:val="3"/>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payment options. (1.1, 1.2, 1.3)</w:t>
      </w:r>
    </w:p>
    <w:p w:rsidR="00C535BB" w:rsidRPr="00877096" w:rsidRDefault="00AE7CBF" w:rsidP="00877096">
      <w:pPr>
        <w:numPr>
          <w:ilvl w:val="0"/>
          <w:numId w:val="3"/>
        </w:numPr>
        <w:ind w:hanging="360"/>
        <w:contextualSpacing/>
        <w:rPr>
          <w:rFonts w:ascii="Times New Roman" w:eastAsia="Times New Roman" w:hAnsi="Times New Roman" w:cs="Times New Roman"/>
          <w:sz w:val="24"/>
          <w:szCs w:val="24"/>
        </w:rPr>
      </w:pPr>
      <w:r w:rsidRPr="00877096">
        <w:rPr>
          <w:rFonts w:ascii="Times New Roman" w:eastAsia="Times New Roman" w:hAnsi="Times New Roman" w:cs="Times New Roman"/>
          <w:sz w:val="24"/>
          <w:szCs w:val="24"/>
        </w:rPr>
        <w:lastRenderedPageBreak/>
        <w:t>Students will be able to conjugate o-ue stem-changing verbs. (1.1, 1.2, 1.3)</w:t>
      </w:r>
    </w:p>
    <w:p w:rsidR="00C535BB" w:rsidRPr="00AE7CBF" w:rsidRDefault="00AE7CBF">
      <w:pPr>
        <w:numPr>
          <w:ilvl w:val="0"/>
          <w:numId w:val="3"/>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identify commonly sold handicraft items. (1.1, 1.2, 1.3, 2.2, 3.2, 4.2)</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21" w:name="_wg6msfcqqcef" w:colFirst="0" w:colLast="0"/>
      <w:bookmarkEnd w:id="21"/>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22" w:name="_bnsuluyjttdg" w:colFirst="0" w:colLast="0"/>
      <w:bookmarkEnd w:id="22"/>
      <w:r w:rsidRPr="00AE7CBF">
        <w:rPr>
          <w:rFonts w:ascii="Times New Roman" w:eastAsia="Times New Roman" w:hAnsi="Times New Roman" w:cs="Times New Roman"/>
          <w:b/>
          <w:color w:val="000000"/>
          <w:sz w:val="24"/>
          <w:szCs w:val="24"/>
        </w:rPr>
        <w:t>Unit 6  Rutina Diaria y Via</w:t>
      </w:r>
      <w:r w:rsidR="004B34F0" w:rsidRPr="00AE7CBF">
        <w:rPr>
          <w:rFonts w:ascii="Times New Roman" w:eastAsia="Times New Roman" w:hAnsi="Times New Roman" w:cs="Times New Roman"/>
          <w:b/>
          <w:color w:val="000000"/>
          <w:sz w:val="24"/>
          <w:szCs w:val="24"/>
        </w:rPr>
        <w:t xml:space="preserve">jes (Daily Routines and Travel) </w:t>
      </w:r>
      <w:r w:rsidRPr="00AE7CBF">
        <w:rPr>
          <w:rFonts w:ascii="Times New Roman" w:eastAsia="Times New Roman" w:hAnsi="Times New Roman" w:cs="Times New Roman"/>
          <w:b/>
          <w:color w:val="000000"/>
          <w:sz w:val="24"/>
          <w:szCs w:val="24"/>
        </w:rPr>
        <w:t>(12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23" w:name="_fnrlmw6l67qv" w:colFirst="0" w:colLast="0"/>
      <w:bookmarkEnd w:id="23"/>
    </w:p>
    <w:p w:rsidR="00877096" w:rsidRDefault="00AE7CBF" w:rsidP="00877096">
      <w:pPr>
        <w:pStyle w:val="Subtitle"/>
        <w:spacing w:after="0" w:line="240" w:lineRule="auto"/>
        <w:ind w:left="720"/>
        <w:contextualSpacing w:val="0"/>
        <w:rPr>
          <w:rFonts w:ascii="Times New Roman" w:hAnsi="Times New Roman" w:cs="Times New Roman"/>
          <w:sz w:val="24"/>
          <w:szCs w:val="24"/>
        </w:rPr>
      </w:pPr>
      <w:bookmarkStart w:id="24" w:name="_awi1inrluip6" w:colFirst="0" w:colLast="0"/>
      <w:bookmarkEnd w:id="24"/>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be able to describe their daily routines using reflexive pronouns. They will be able to discuss the items necessary to complete those daily routines as well. They will also learn about hostels and the El Camino de Santiago.</w:t>
      </w:r>
      <w:bookmarkStart w:id="25" w:name="_9izdb51ypt5t" w:colFirst="0" w:colLast="0"/>
      <w:bookmarkEnd w:id="25"/>
    </w:p>
    <w:p w:rsidR="00877096" w:rsidRPr="00877096" w:rsidRDefault="00877096" w:rsidP="00877096"/>
    <w:p w:rsidR="00C535BB" w:rsidRPr="00AE7CBF" w:rsidRDefault="00A45CCB">
      <w:pPr>
        <w:pStyle w:val="Subtitle"/>
        <w:spacing w:after="0" w:line="240" w:lineRule="auto"/>
        <w:ind w:firstLine="720"/>
        <w:contextualSpacing w:val="0"/>
        <w:rPr>
          <w:rFonts w:ascii="Times New Roman" w:hAnsi="Times New Roman" w:cs="Times New Roman"/>
          <w:sz w:val="24"/>
          <w:szCs w:val="24"/>
        </w:rPr>
      </w:pPr>
      <w:r>
        <w:rPr>
          <w:rFonts w:ascii="Times New Roman" w:eastAsia="Times New Roman" w:hAnsi="Times New Roman" w:cs="Times New Roman"/>
          <w:b/>
          <w:color w:val="000000"/>
          <w:sz w:val="24"/>
          <w:szCs w:val="24"/>
        </w:rPr>
        <w:t>Standards</w:t>
      </w:r>
    </w:p>
    <w:p w:rsidR="00C535BB" w:rsidRPr="00AE7CBF" w:rsidRDefault="00AE7CBF">
      <w:pPr>
        <w:numPr>
          <w:ilvl w:val="0"/>
          <w:numId w:val="8"/>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conjugate reflexive verbs. (1.1, 1.2, 1.3)</w:t>
      </w:r>
    </w:p>
    <w:p w:rsidR="00C535BB" w:rsidRPr="00877096" w:rsidRDefault="00AE7CBF" w:rsidP="00877096">
      <w:pPr>
        <w:numPr>
          <w:ilvl w:val="0"/>
          <w:numId w:val="8"/>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communicate about their daily routines. (1.1, 1.2, 1.3)</w:t>
      </w:r>
    </w:p>
    <w:p w:rsidR="004B34F0" w:rsidRPr="00AE7CBF" w:rsidRDefault="004B34F0">
      <w:pPr>
        <w:rPr>
          <w:rFonts w:ascii="Times New Roman" w:hAnsi="Times New Roman" w:cs="Times New Roman"/>
          <w:sz w:val="24"/>
          <w:szCs w:val="24"/>
        </w:rPr>
      </w:pPr>
    </w:p>
    <w:p w:rsidR="00C535BB" w:rsidRPr="00AE7CBF" w:rsidRDefault="00AE7CBF">
      <w:pPr>
        <w:numPr>
          <w:ilvl w:val="0"/>
          <w:numId w:val="8"/>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grooming habits. (1.1, 1.2, 1.3)</w:t>
      </w:r>
    </w:p>
    <w:p w:rsidR="00C535BB" w:rsidRPr="00AE7CBF" w:rsidRDefault="00AE7CBF">
      <w:pPr>
        <w:numPr>
          <w:ilvl w:val="0"/>
          <w:numId w:val="8"/>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identify items associated with hygiene. (1.1, 1.2, 1.3)</w:t>
      </w:r>
    </w:p>
    <w:p w:rsidR="00C535BB" w:rsidRPr="00AE7CBF" w:rsidRDefault="00AE7CBF">
      <w:pPr>
        <w:numPr>
          <w:ilvl w:val="0"/>
          <w:numId w:val="8"/>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El Camino de Santiago and hostels. (1.1, 1.2, 1.3, 3.2, 4.2)</w:t>
      </w:r>
    </w:p>
    <w:p w:rsidR="00C535BB" w:rsidRPr="00AE7CBF" w:rsidRDefault="00C535BB">
      <w:pPr>
        <w:rPr>
          <w:rFonts w:ascii="Times New Roman" w:hAnsi="Times New Roman" w:cs="Times New Roman"/>
          <w:sz w:val="24"/>
          <w:szCs w:val="24"/>
        </w:rPr>
      </w:pPr>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26" w:name="_jk14ixfn7s8s" w:colFirst="0" w:colLast="0"/>
      <w:bookmarkEnd w:id="26"/>
      <w:r w:rsidRPr="00AE7CBF">
        <w:rPr>
          <w:rFonts w:ascii="Times New Roman" w:eastAsia="Times New Roman" w:hAnsi="Times New Roman" w:cs="Times New Roman"/>
          <w:b/>
          <w:color w:val="000000"/>
          <w:sz w:val="24"/>
          <w:szCs w:val="24"/>
        </w:rPr>
        <w:t xml:space="preserve">Unit 7 La visita </w:t>
      </w:r>
      <w:r w:rsidR="004B34F0" w:rsidRPr="00AE7CBF">
        <w:rPr>
          <w:rFonts w:ascii="Times New Roman" w:eastAsia="Times New Roman" w:hAnsi="Times New Roman" w:cs="Times New Roman"/>
          <w:b/>
          <w:color w:val="000000"/>
          <w:sz w:val="24"/>
          <w:szCs w:val="24"/>
        </w:rPr>
        <w:t xml:space="preserve">con el Doctor (Doctor’s Visit) </w:t>
      </w:r>
      <w:r w:rsidRPr="00AE7CBF">
        <w:rPr>
          <w:rFonts w:ascii="Times New Roman" w:eastAsia="Times New Roman" w:hAnsi="Times New Roman" w:cs="Times New Roman"/>
          <w:b/>
          <w:color w:val="000000"/>
          <w:sz w:val="24"/>
          <w:szCs w:val="24"/>
        </w:rPr>
        <w:t>(15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27" w:name="_5px2ava7iol1" w:colFirst="0" w:colLast="0"/>
      <w:bookmarkEnd w:id="27"/>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28" w:name="_5ftcmf1jf5d9" w:colFirst="0" w:colLast="0"/>
      <w:bookmarkEnd w:id="28"/>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have the skill necessary to explain minor pains, aches, and illnesses to a doctor should they travel abroad and become injured or sick. They will also be able to make a transaction in a pharmacy and get a prescription filled. They will also explore the verbs ser and estar even further and become even more confident with the two verbs.</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29" w:name="_qgvf1o1oxm5o" w:colFirst="0" w:colLast="0"/>
      <w:bookmarkEnd w:id="29"/>
      <w:r>
        <w:rPr>
          <w:rFonts w:ascii="Times New Roman" w:eastAsia="Times New Roman" w:hAnsi="Times New Roman" w:cs="Times New Roman"/>
          <w:b/>
          <w:color w:val="000000"/>
          <w:sz w:val="24"/>
          <w:szCs w:val="24"/>
        </w:rPr>
        <w:t>Standards</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explain a minor illness and aches to a doctor. (1.1, 1.2, 1.3)</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some feelings. (1.1, 1.2, 1.3)</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have a prescription filled at a pharmacy. (1.1, 1.2, 1.3, 2.2, 4.2)</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characteristics and conditions. (1.1, 1.2, 1.3)</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tell where things are and where they’re from. (1.1, 1.2, 1.3)</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tell where someone or something is now. (1.1, 1.2, 1.3)</w:t>
      </w:r>
    </w:p>
    <w:p w:rsidR="00C535BB" w:rsidRPr="00AE7CBF" w:rsidRDefault="00AE7CBF">
      <w:pPr>
        <w:numPr>
          <w:ilvl w:val="0"/>
          <w:numId w:val="2"/>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 xml:space="preserve">Students will be able to tell what happens to you or someone else. (1.1, 1.2, 1.3) </w:t>
      </w:r>
    </w:p>
    <w:p w:rsidR="00C535BB" w:rsidRPr="00AE7CBF" w:rsidRDefault="00C535BB">
      <w:pPr>
        <w:rPr>
          <w:rFonts w:ascii="Times New Roman" w:hAnsi="Times New Roman" w:cs="Times New Roman"/>
          <w:sz w:val="24"/>
          <w:szCs w:val="24"/>
        </w:rPr>
      </w:pPr>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30" w:name="_yn7hwwtktaju" w:colFirst="0" w:colLast="0"/>
      <w:bookmarkEnd w:id="30"/>
      <w:r w:rsidRPr="00AE7CBF">
        <w:rPr>
          <w:rFonts w:ascii="Times New Roman" w:eastAsia="Times New Roman" w:hAnsi="Times New Roman" w:cs="Times New Roman"/>
          <w:b/>
          <w:color w:val="000000"/>
          <w:sz w:val="24"/>
          <w:szCs w:val="24"/>
        </w:rPr>
        <w:lastRenderedPageBreak/>
        <w:t xml:space="preserve">Unit 8 El Invierno y el </w:t>
      </w:r>
      <w:r w:rsidR="004B34F0" w:rsidRPr="00AE7CBF">
        <w:rPr>
          <w:rFonts w:ascii="Times New Roman" w:eastAsia="Times New Roman" w:hAnsi="Times New Roman" w:cs="Times New Roman"/>
          <w:b/>
          <w:color w:val="000000"/>
          <w:sz w:val="24"/>
          <w:szCs w:val="24"/>
        </w:rPr>
        <w:t xml:space="preserve">Verano (The Winter and Summer) </w:t>
      </w:r>
      <w:r w:rsidRPr="00AE7CBF">
        <w:rPr>
          <w:rFonts w:ascii="Times New Roman" w:eastAsia="Times New Roman" w:hAnsi="Times New Roman" w:cs="Times New Roman"/>
          <w:b/>
          <w:color w:val="000000"/>
          <w:sz w:val="24"/>
          <w:szCs w:val="24"/>
        </w:rPr>
        <w:t>(19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31" w:name="_g0tfmlhauxz8" w:colFirst="0" w:colLast="0"/>
      <w:bookmarkEnd w:id="31"/>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32" w:name="_2hbrx2boh4y" w:colFirst="0" w:colLast="0"/>
      <w:bookmarkEnd w:id="32"/>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be able to discuss their summer and winter activities. They will be able to talk about the weather in different parts of the world. They will be able </w:t>
      </w:r>
      <w:r>
        <w:rPr>
          <w:rFonts w:ascii="Times New Roman" w:eastAsia="Times New Roman" w:hAnsi="Times New Roman" w:cs="Times New Roman"/>
          <w:color w:val="000000"/>
          <w:sz w:val="24"/>
          <w:szCs w:val="24"/>
        </w:rPr>
        <w:t xml:space="preserve">to discuss past events using </w:t>
      </w:r>
      <w:r w:rsidRPr="00AE7CBF">
        <w:rPr>
          <w:rFonts w:ascii="Times New Roman" w:eastAsia="Times New Roman" w:hAnsi="Times New Roman" w:cs="Times New Roman"/>
          <w:color w:val="000000"/>
          <w:sz w:val="24"/>
          <w:szCs w:val="24"/>
        </w:rPr>
        <w:t xml:space="preserve">verbs in the preterite tense. </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33" w:name="_m3y326kx7mbr" w:colFirst="0" w:colLast="0"/>
      <w:bookmarkEnd w:id="33"/>
      <w:r>
        <w:rPr>
          <w:rFonts w:ascii="Times New Roman" w:eastAsia="Times New Roman" w:hAnsi="Times New Roman" w:cs="Times New Roman"/>
          <w:b/>
          <w:color w:val="000000"/>
          <w:sz w:val="24"/>
          <w:szCs w:val="24"/>
        </w:rPr>
        <w:t>Standards</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summer and winter weather. (1.1, 1.2, 1.3)</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talk about summer activities and sports. (1.1, 1.2, 1.3)</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talk about winter sports. (1.1, 1.2, 1.3)</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past actions and events. (1.1, 1.2, 1.3)</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refer to people and things already mentioned using direct object pronouns. (1.1, 1.2, 1.3, 3.1)</w:t>
      </w:r>
    </w:p>
    <w:p w:rsidR="00C535BB" w:rsidRPr="00AE7CBF" w:rsidRDefault="00AE7CBF">
      <w:pPr>
        <w:numPr>
          <w:ilvl w:val="0"/>
          <w:numId w:val="4"/>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talk about resorts in the Hispanic world. (1.1, 1.2, 1.3, 4.2)</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34" w:name="_cnjb26q81njn" w:colFirst="0" w:colLast="0"/>
      <w:bookmarkEnd w:id="34"/>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35" w:name="_cq1nqz4aeajf" w:colFirst="0" w:colLast="0"/>
      <w:bookmarkEnd w:id="35"/>
      <w:r w:rsidRPr="00AE7CBF">
        <w:rPr>
          <w:rFonts w:ascii="Times New Roman" w:eastAsia="Times New Roman" w:hAnsi="Times New Roman" w:cs="Times New Roman"/>
          <w:b/>
          <w:color w:val="000000"/>
          <w:sz w:val="24"/>
          <w:szCs w:val="24"/>
        </w:rPr>
        <w:t>Unit 9 La V</w:t>
      </w:r>
      <w:r w:rsidR="004B34F0" w:rsidRPr="00AE7CBF">
        <w:rPr>
          <w:rFonts w:ascii="Times New Roman" w:eastAsia="Times New Roman" w:hAnsi="Times New Roman" w:cs="Times New Roman"/>
          <w:b/>
          <w:color w:val="000000"/>
          <w:sz w:val="24"/>
          <w:szCs w:val="24"/>
        </w:rPr>
        <w:t xml:space="preserve">ida de la Ciudad (City Life) </w:t>
      </w:r>
      <w:r w:rsidRPr="00AE7CBF">
        <w:rPr>
          <w:rFonts w:ascii="Times New Roman" w:eastAsia="Times New Roman" w:hAnsi="Times New Roman" w:cs="Times New Roman"/>
          <w:b/>
          <w:color w:val="000000"/>
          <w:sz w:val="24"/>
          <w:szCs w:val="24"/>
        </w:rPr>
        <w:t>(16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36" w:name="_blof61jm0qkp" w:colFirst="0" w:colLast="0"/>
      <w:bookmarkEnd w:id="36"/>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37" w:name="_oax2rcoycyl9" w:colFirst="0" w:colLast="0"/>
      <w:bookmarkEnd w:id="37"/>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be able to discuss life in the city. They will begin to be able to talk about building appearances and professions. They will learn the preterite tense of some er and ir verbs in order to create authentic language. </w:t>
      </w:r>
      <w:bookmarkStart w:id="38" w:name="_GoBack"/>
      <w:bookmarkEnd w:id="38"/>
    </w:p>
    <w:p w:rsidR="004B34F0" w:rsidRPr="00AE7CBF" w:rsidRDefault="004B34F0">
      <w:pPr>
        <w:pStyle w:val="Subtitle"/>
        <w:spacing w:after="0" w:line="240" w:lineRule="auto"/>
        <w:ind w:firstLine="720"/>
        <w:contextualSpacing w:val="0"/>
        <w:rPr>
          <w:rFonts w:ascii="Times New Roman" w:eastAsia="Times New Roman" w:hAnsi="Times New Roman" w:cs="Times New Roman"/>
          <w:b/>
          <w:color w:val="000000"/>
          <w:sz w:val="24"/>
          <w:szCs w:val="24"/>
        </w:rPr>
      </w:pPr>
      <w:bookmarkStart w:id="39" w:name="_mt71qrupxvgf" w:colFirst="0" w:colLast="0"/>
      <w:bookmarkEnd w:id="39"/>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r>
        <w:rPr>
          <w:rFonts w:ascii="Times New Roman" w:eastAsia="Times New Roman" w:hAnsi="Times New Roman" w:cs="Times New Roman"/>
          <w:b/>
          <w:color w:val="000000"/>
          <w:sz w:val="24"/>
          <w:szCs w:val="24"/>
        </w:rPr>
        <w:t>Standards</w:t>
      </w:r>
    </w:p>
    <w:p w:rsidR="00C535BB" w:rsidRPr="00AE7CBF" w:rsidRDefault="00AE7CBF">
      <w:pPr>
        <w:pStyle w:val="Subtitle"/>
        <w:numPr>
          <w:ilvl w:val="0"/>
          <w:numId w:val="1"/>
        </w:numPr>
        <w:spacing w:after="0" w:line="240" w:lineRule="auto"/>
        <w:ind w:hanging="360"/>
        <w:rPr>
          <w:rFonts w:ascii="Times New Roman" w:eastAsia="Times New Roman" w:hAnsi="Times New Roman" w:cs="Times New Roman"/>
          <w:sz w:val="24"/>
          <w:szCs w:val="24"/>
        </w:rPr>
      </w:pPr>
      <w:bookmarkStart w:id="40" w:name="_2d6j2unixeng" w:colFirst="0" w:colLast="0"/>
      <w:bookmarkEnd w:id="40"/>
      <w:r w:rsidRPr="00AE7CBF">
        <w:rPr>
          <w:rFonts w:ascii="Times New Roman" w:eastAsia="Times New Roman" w:hAnsi="Times New Roman" w:cs="Times New Roman"/>
          <w:color w:val="000000"/>
          <w:sz w:val="24"/>
          <w:szCs w:val="24"/>
        </w:rPr>
        <w:t>Students will be able to describe city buildings.  (1.1, 1.2, 1.3, 4.2)</w:t>
      </w:r>
    </w:p>
    <w:p w:rsidR="00C535BB" w:rsidRPr="00AE7CBF" w:rsidRDefault="00AE7CBF">
      <w:pPr>
        <w:pStyle w:val="Subtitle"/>
        <w:numPr>
          <w:ilvl w:val="0"/>
          <w:numId w:val="1"/>
        </w:numPr>
        <w:spacing w:after="0" w:line="240" w:lineRule="auto"/>
        <w:ind w:hanging="360"/>
        <w:rPr>
          <w:rFonts w:ascii="Times New Roman" w:eastAsia="Times New Roman" w:hAnsi="Times New Roman" w:cs="Times New Roman"/>
          <w:sz w:val="24"/>
          <w:szCs w:val="24"/>
        </w:rPr>
      </w:pPr>
      <w:bookmarkStart w:id="41" w:name="_lk6b40cb5amz" w:colFirst="0" w:colLast="0"/>
      <w:bookmarkEnd w:id="41"/>
      <w:r w:rsidRPr="00AE7CBF">
        <w:rPr>
          <w:rFonts w:ascii="Times New Roman" w:eastAsia="Times New Roman" w:hAnsi="Times New Roman" w:cs="Times New Roman"/>
          <w:color w:val="000000"/>
          <w:sz w:val="24"/>
          <w:szCs w:val="24"/>
        </w:rPr>
        <w:t>Students will be able to talk about professions. (1.1, 1.2, 1.3)</w:t>
      </w:r>
    </w:p>
    <w:p w:rsidR="00C535BB" w:rsidRPr="00AE7CBF" w:rsidRDefault="00AE7CBF">
      <w:pPr>
        <w:pStyle w:val="Subtitle"/>
        <w:numPr>
          <w:ilvl w:val="0"/>
          <w:numId w:val="1"/>
        </w:numPr>
        <w:spacing w:after="0" w:line="240" w:lineRule="auto"/>
        <w:ind w:hanging="360"/>
        <w:rPr>
          <w:rFonts w:ascii="Times New Roman" w:eastAsia="Times New Roman" w:hAnsi="Times New Roman" w:cs="Times New Roman"/>
          <w:sz w:val="24"/>
          <w:szCs w:val="24"/>
        </w:rPr>
      </w:pPr>
      <w:bookmarkStart w:id="42" w:name="_s41nwcnyfx15" w:colFirst="0" w:colLast="0"/>
      <w:bookmarkEnd w:id="42"/>
      <w:r w:rsidRPr="00AE7CBF">
        <w:rPr>
          <w:rFonts w:ascii="Times New Roman" w:eastAsia="Times New Roman" w:hAnsi="Times New Roman" w:cs="Times New Roman"/>
          <w:color w:val="000000"/>
          <w:sz w:val="24"/>
          <w:szCs w:val="24"/>
        </w:rPr>
        <w:t>Students will be able to make suggestions to a group. (1.1, 1.2, 1.3)</w:t>
      </w:r>
    </w:p>
    <w:p w:rsidR="00C535BB" w:rsidRPr="00AE7CBF" w:rsidRDefault="00AE7CBF">
      <w:pPr>
        <w:numPr>
          <w:ilvl w:val="0"/>
          <w:numId w:val="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tell what happened. (1.1, 1.2, 1.3)</w:t>
      </w:r>
    </w:p>
    <w:p w:rsidR="00C535BB" w:rsidRPr="00AE7CBF" w:rsidRDefault="00AE7CBF">
      <w:pPr>
        <w:numPr>
          <w:ilvl w:val="0"/>
          <w:numId w:val="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Quito, Ecuador. (1.1, 1.2, 1.3, 4.2)</w:t>
      </w:r>
    </w:p>
    <w:p w:rsidR="00C535BB" w:rsidRPr="00AE7CBF" w:rsidRDefault="00AE7CBF">
      <w:pPr>
        <w:numPr>
          <w:ilvl w:val="0"/>
          <w:numId w:val="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conjugate regular er/ir verbs in the preterite tense along with a few irregulars. (1.1, 1.2, 1.3)</w:t>
      </w:r>
    </w:p>
    <w:p w:rsidR="00C535BB" w:rsidRPr="00AE7CBF" w:rsidRDefault="00C535BB">
      <w:pPr>
        <w:rPr>
          <w:rFonts w:ascii="Times New Roman" w:hAnsi="Times New Roman" w:cs="Times New Roman"/>
          <w:sz w:val="24"/>
          <w:szCs w:val="24"/>
        </w:rPr>
      </w:pPr>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43" w:name="_nhogvzrgi85g" w:colFirst="0" w:colLast="0"/>
      <w:bookmarkEnd w:id="43"/>
      <w:r w:rsidRPr="00AE7CBF">
        <w:rPr>
          <w:rFonts w:ascii="Times New Roman" w:eastAsia="Times New Roman" w:hAnsi="Times New Roman" w:cs="Times New Roman"/>
          <w:b/>
          <w:color w:val="000000"/>
          <w:sz w:val="24"/>
          <w:szCs w:val="24"/>
        </w:rPr>
        <w:t>Unit 10 A Conocer el Campo</w:t>
      </w:r>
      <w:r w:rsidR="004B34F0" w:rsidRPr="00AE7CBF">
        <w:rPr>
          <w:rFonts w:ascii="Times New Roman" w:eastAsia="Times New Roman" w:hAnsi="Times New Roman" w:cs="Times New Roman"/>
          <w:b/>
          <w:color w:val="000000"/>
          <w:sz w:val="24"/>
          <w:szCs w:val="24"/>
        </w:rPr>
        <w:t xml:space="preserve"> (Getting to know the Country) </w:t>
      </w:r>
      <w:r w:rsidRPr="00AE7CBF">
        <w:rPr>
          <w:rFonts w:ascii="Times New Roman" w:eastAsia="Times New Roman" w:hAnsi="Times New Roman" w:cs="Times New Roman"/>
          <w:b/>
          <w:color w:val="000000"/>
          <w:sz w:val="24"/>
          <w:szCs w:val="24"/>
        </w:rPr>
        <w:t>(9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44" w:name="_qgid5yw27jia" w:colFirst="0" w:colLast="0"/>
      <w:bookmarkEnd w:id="44"/>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45" w:name="_bea17pjt6ej" w:colFirst="0" w:colLast="0"/>
      <w:bookmarkEnd w:id="45"/>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spend the majority of the unit working with farm vocabulary, working with ordinal numbers, and exploring more of their preterite verb conjugations. </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46" w:name="_ajfv6wiylxsv" w:colFirst="0" w:colLast="0"/>
      <w:bookmarkEnd w:id="46"/>
      <w:r>
        <w:rPr>
          <w:rFonts w:ascii="Times New Roman" w:eastAsia="Times New Roman" w:hAnsi="Times New Roman" w:cs="Times New Roman"/>
          <w:b/>
          <w:color w:val="000000"/>
          <w:sz w:val="24"/>
          <w:szCs w:val="24"/>
        </w:rPr>
        <w:t>Standards</w:t>
      </w:r>
    </w:p>
    <w:p w:rsidR="00C535BB" w:rsidRPr="00AE7CBF" w:rsidRDefault="00AE7CBF">
      <w:pPr>
        <w:numPr>
          <w:ilvl w:val="0"/>
          <w:numId w:val="5"/>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point out specific things and people using demonstrative adjectives. (1.1, 1.2, 1.3, 3.1)</w:t>
      </w:r>
    </w:p>
    <w:p w:rsidR="00C535BB" w:rsidRPr="00AE7CBF" w:rsidRDefault="00AE7CBF">
      <w:pPr>
        <w:numPr>
          <w:ilvl w:val="0"/>
          <w:numId w:val="5"/>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tell where things are located using prepositional phrases. (1.1, 1.2, 1.3)</w:t>
      </w:r>
    </w:p>
    <w:p w:rsidR="00C535BB" w:rsidRPr="00AE7CBF" w:rsidRDefault="00AE7CBF">
      <w:pPr>
        <w:numPr>
          <w:ilvl w:val="0"/>
          <w:numId w:val="5"/>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lastRenderedPageBreak/>
        <w:t>Students will be able to describe the order of things using ordinal numbers. (1.1, 1.2, 1.3)</w:t>
      </w:r>
    </w:p>
    <w:p w:rsidR="00C535BB" w:rsidRPr="00AE7CBF" w:rsidRDefault="00AE7CBF">
      <w:pPr>
        <w:numPr>
          <w:ilvl w:val="0"/>
          <w:numId w:val="5"/>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talk about the past using the preterite tense. (1.1, 1.2, 1.3)</w:t>
      </w:r>
    </w:p>
    <w:p w:rsidR="00C535BB" w:rsidRPr="00AE7CBF" w:rsidRDefault="00AE7CBF">
      <w:pPr>
        <w:numPr>
          <w:ilvl w:val="0"/>
          <w:numId w:val="5"/>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discuss country life and artisan work. (1.1, 1.2, 1.3)</w:t>
      </w:r>
    </w:p>
    <w:p w:rsidR="00C535BB" w:rsidRPr="00AE7CBF" w:rsidRDefault="00C535BB">
      <w:pPr>
        <w:rPr>
          <w:rFonts w:ascii="Times New Roman" w:hAnsi="Times New Roman" w:cs="Times New Roman"/>
          <w:sz w:val="24"/>
          <w:szCs w:val="24"/>
        </w:rPr>
      </w:pPr>
    </w:p>
    <w:p w:rsidR="00C535BB" w:rsidRPr="00AE7CBF" w:rsidRDefault="00AE7CBF">
      <w:pPr>
        <w:pStyle w:val="Subtitle"/>
        <w:spacing w:after="0" w:line="240" w:lineRule="auto"/>
        <w:contextualSpacing w:val="0"/>
        <w:rPr>
          <w:rFonts w:ascii="Times New Roman" w:hAnsi="Times New Roman" w:cs="Times New Roman"/>
          <w:sz w:val="24"/>
          <w:szCs w:val="24"/>
        </w:rPr>
      </w:pPr>
      <w:bookmarkStart w:id="47" w:name="_wobv468fvo4u" w:colFirst="0" w:colLast="0"/>
      <w:bookmarkEnd w:id="47"/>
      <w:r w:rsidRPr="00AE7CBF">
        <w:rPr>
          <w:rFonts w:ascii="Times New Roman" w:eastAsia="Times New Roman" w:hAnsi="Times New Roman" w:cs="Times New Roman"/>
          <w:b/>
          <w:color w:val="000000"/>
          <w:sz w:val="24"/>
          <w:szCs w:val="24"/>
        </w:rPr>
        <w:t>Unit 11 Don Quijot</w:t>
      </w:r>
      <w:r w:rsidR="004B34F0" w:rsidRPr="00AE7CBF">
        <w:rPr>
          <w:rFonts w:ascii="Times New Roman" w:eastAsia="Times New Roman" w:hAnsi="Times New Roman" w:cs="Times New Roman"/>
          <w:b/>
          <w:color w:val="000000"/>
          <w:sz w:val="24"/>
          <w:szCs w:val="24"/>
        </w:rPr>
        <w:t xml:space="preserve">e de la Mancha </w:t>
      </w:r>
      <w:r w:rsidRPr="00AE7CBF">
        <w:rPr>
          <w:rFonts w:ascii="Times New Roman" w:eastAsia="Times New Roman" w:hAnsi="Times New Roman" w:cs="Times New Roman"/>
          <w:b/>
          <w:color w:val="000000"/>
          <w:sz w:val="24"/>
          <w:szCs w:val="24"/>
        </w:rPr>
        <w:t>(8 days)</w:t>
      </w:r>
    </w:p>
    <w:p w:rsidR="00C535BB" w:rsidRPr="00AE7CBF" w:rsidRDefault="00C535BB">
      <w:pPr>
        <w:pStyle w:val="Subtitle"/>
        <w:spacing w:after="0" w:line="240" w:lineRule="auto"/>
        <w:contextualSpacing w:val="0"/>
        <w:rPr>
          <w:rFonts w:ascii="Times New Roman" w:hAnsi="Times New Roman" w:cs="Times New Roman"/>
          <w:sz w:val="24"/>
          <w:szCs w:val="24"/>
        </w:rPr>
      </w:pPr>
      <w:bookmarkStart w:id="48" w:name="_cnm81d6e1gyj" w:colFirst="0" w:colLast="0"/>
      <w:bookmarkEnd w:id="48"/>
    </w:p>
    <w:p w:rsidR="00C535BB" w:rsidRPr="00AE7CBF" w:rsidRDefault="00AE7CBF" w:rsidP="004B34F0">
      <w:pPr>
        <w:pStyle w:val="Subtitle"/>
        <w:spacing w:after="0" w:line="240" w:lineRule="auto"/>
        <w:ind w:left="720"/>
        <w:contextualSpacing w:val="0"/>
        <w:rPr>
          <w:rFonts w:ascii="Times New Roman" w:hAnsi="Times New Roman" w:cs="Times New Roman"/>
          <w:sz w:val="24"/>
          <w:szCs w:val="24"/>
        </w:rPr>
      </w:pPr>
      <w:bookmarkStart w:id="49" w:name="_s2zp3xq87ow" w:colFirst="0" w:colLast="0"/>
      <w:bookmarkEnd w:id="49"/>
      <w:r w:rsidRPr="00AE7CBF">
        <w:rPr>
          <w:rFonts w:ascii="Times New Roman" w:eastAsia="Times New Roman" w:hAnsi="Times New Roman" w:cs="Times New Roman"/>
          <w:b/>
          <w:color w:val="000000"/>
          <w:sz w:val="24"/>
          <w:szCs w:val="24"/>
        </w:rPr>
        <w:t>Description:</w:t>
      </w:r>
      <w:r w:rsidRPr="00AE7CBF">
        <w:rPr>
          <w:rFonts w:ascii="Times New Roman" w:eastAsia="Times New Roman" w:hAnsi="Times New Roman" w:cs="Times New Roman"/>
          <w:color w:val="000000"/>
          <w:sz w:val="24"/>
          <w:szCs w:val="24"/>
        </w:rPr>
        <w:t xml:space="preserve"> Students will learn about Miguel de Cervantes Saavedra, the author of Don Quijote. They will read short excerpts from Don Quijote and look at his character as well as the character of Sancho Panza. They will learn about the Renaissance style of writing and how it relates to Don Quijote. </w:t>
      </w:r>
    </w:p>
    <w:p w:rsidR="00C535BB" w:rsidRPr="00AE7CBF" w:rsidRDefault="00C535BB">
      <w:pPr>
        <w:rPr>
          <w:rFonts w:ascii="Times New Roman" w:hAnsi="Times New Roman" w:cs="Times New Roman"/>
          <w:sz w:val="24"/>
          <w:szCs w:val="24"/>
        </w:rPr>
      </w:pPr>
    </w:p>
    <w:p w:rsidR="00C535BB" w:rsidRPr="00AE7CBF" w:rsidRDefault="00A45CCB">
      <w:pPr>
        <w:pStyle w:val="Subtitle"/>
        <w:spacing w:after="0" w:line="240" w:lineRule="auto"/>
        <w:ind w:firstLine="720"/>
        <w:contextualSpacing w:val="0"/>
        <w:rPr>
          <w:rFonts w:ascii="Times New Roman" w:hAnsi="Times New Roman" w:cs="Times New Roman"/>
          <w:sz w:val="24"/>
          <w:szCs w:val="24"/>
        </w:rPr>
      </w:pPr>
      <w:bookmarkStart w:id="50" w:name="_32guyf9zlr6j" w:colFirst="0" w:colLast="0"/>
      <w:bookmarkEnd w:id="50"/>
      <w:r>
        <w:rPr>
          <w:rFonts w:ascii="Times New Roman" w:eastAsia="Times New Roman" w:hAnsi="Times New Roman" w:cs="Times New Roman"/>
          <w:b/>
          <w:color w:val="000000"/>
          <w:sz w:val="24"/>
          <w:szCs w:val="24"/>
        </w:rPr>
        <w:t>Standards</w:t>
      </w:r>
    </w:p>
    <w:p w:rsidR="00C535BB" w:rsidRPr="00AE7CBF" w:rsidRDefault="00AE7CBF">
      <w:pPr>
        <w:numPr>
          <w:ilvl w:val="0"/>
          <w:numId w:val="1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 xml:space="preserve">Students will be able to state what Miguel de Cervantes Saavadra wrote. (1.1, 1.2, 2.2 3.2) </w:t>
      </w:r>
    </w:p>
    <w:p w:rsidR="00C535BB" w:rsidRPr="00AE7CBF" w:rsidRDefault="00AE7CBF">
      <w:pPr>
        <w:numPr>
          <w:ilvl w:val="0"/>
          <w:numId w:val="1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identify the main characters of Don Quijote and what they look like. (1.1, 2.1)</w:t>
      </w:r>
    </w:p>
    <w:p w:rsidR="00C535BB" w:rsidRPr="00AE7CBF" w:rsidRDefault="00AE7CBF">
      <w:pPr>
        <w:numPr>
          <w:ilvl w:val="0"/>
          <w:numId w:val="1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the literary theme of Don Quijote. (3.1)</w:t>
      </w:r>
    </w:p>
    <w:p w:rsidR="00C535BB" w:rsidRPr="00AE7CBF" w:rsidRDefault="00AE7CBF">
      <w:pPr>
        <w:numPr>
          <w:ilvl w:val="0"/>
          <w:numId w:val="1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read excerpts from don Quijote. (1.2)</w:t>
      </w:r>
    </w:p>
    <w:p w:rsidR="00C535BB" w:rsidRPr="00AE7CBF" w:rsidRDefault="00AE7CBF">
      <w:pPr>
        <w:numPr>
          <w:ilvl w:val="0"/>
          <w:numId w:val="11"/>
        </w:numPr>
        <w:ind w:hanging="360"/>
        <w:contextualSpacing/>
        <w:rPr>
          <w:rFonts w:ascii="Times New Roman" w:eastAsia="Times New Roman" w:hAnsi="Times New Roman" w:cs="Times New Roman"/>
          <w:sz w:val="24"/>
          <w:szCs w:val="24"/>
        </w:rPr>
      </w:pPr>
      <w:r w:rsidRPr="00AE7CBF">
        <w:rPr>
          <w:rFonts w:ascii="Times New Roman" w:eastAsia="Times New Roman" w:hAnsi="Times New Roman" w:cs="Times New Roman"/>
          <w:sz w:val="24"/>
          <w:szCs w:val="24"/>
        </w:rPr>
        <w:t>Students will be able to describe the events that took place in the windmill scene of Don Quijote. (1.1, 1.2, 1.3)</w:t>
      </w:r>
    </w:p>
    <w:sectPr w:rsidR="00C535BB" w:rsidRPr="00AE7CBF" w:rsidSect="00877096">
      <w:headerReference w:type="default" r:id="rId7"/>
      <w:pgSz w:w="12240" w:h="15840"/>
      <w:pgMar w:top="2448"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BA" w:rsidRDefault="00AE7CBF">
      <w:pPr>
        <w:spacing w:line="240" w:lineRule="auto"/>
      </w:pPr>
      <w:r>
        <w:separator/>
      </w:r>
    </w:p>
  </w:endnote>
  <w:endnote w:type="continuationSeparator" w:id="0">
    <w:p w:rsidR="008F0BBA" w:rsidRDefault="00AE7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BA" w:rsidRDefault="00AE7CBF">
      <w:pPr>
        <w:spacing w:line="240" w:lineRule="auto"/>
      </w:pPr>
      <w:r>
        <w:separator/>
      </w:r>
    </w:p>
  </w:footnote>
  <w:footnote w:type="continuationSeparator" w:id="0">
    <w:p w:rsidR="008F0BBA" w:rsidRDefault="00AE7C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BB" w:rsidRPr="004B34F0" w:rsidRDefault="001507BD" w:rsidP="004B34F0">
    <w:pPr>
      <w:pBdr>
        <w:bottom w:val="thickThinSmallGap" w:sz="24" w:space="1" w:color="622423"/>
      </w:pBdr>
      <w:tabs>
        <w:tab w:val="center" w:pos="4680"/>
        <w:tab w:val="right" w:pos="9360"/>
      </w:tabs>
      <w:spacing w:line="240" w:lineRule="auto"/>
      <w:jc w:val="center"/>
      <w:rPr>
        <w:rFonts w:ascii="Cambria" w:eastAsia="Times New Roman" w:hAnsi="Cambria" w:cs="Times New Roman"/>
        <w:color w:val="auto"/>
        <w:sz w:val="52"/>
        <w:szCs w:val="32"/>
      </w:rPr>
    </w:pPr>
    <w:sdt>
      <w:sdtPr>
        <w:rPr>
          <w:rFonts w:ascii="Times New Roman" w:eastAsia="Times New Roman" w:hAnsi="Times New Roman" w:cs="Times New Roman"/>
          <w:b/>
          <w:noProof/>
          <w:color w:val="auto"/>
          <w:sz w:val="48"/>
          <w:szCs w:val="20"/>
        </w:rPr>
        <w:alias w:val="Title"/>
        <w:id w:val="77738743"/>
        <w:placeholder>
          <w:docPart w:val="E32F85EC32D546C0B7D2CB9BE8BC04A4"/>
        </w:placeholder>
        <w:dataBinding w:prefixMappings="xmlns:ns0='http://schemas.openxmlformats.org/package/2006/metadata/core-properties' xmlns:ns1='http://purl.org/dc/elements/1.1/'" w:xpath="/ns0:coreProperties[1]/ns1:title[1]" w:storeItemID="{6C3C8BC8-F283-45AE-878A-BAB7291924A1}"/>
        <w:text/>
      </w:sdtPr>
      <w:sdtEndPr/>
      <w:sdtContent>
        <w:r w:rsidR="004B34F0">
          <w:rPr>
            <w:rFonts w:ascii="Times New Roman" w:eastAsia="Times New Roman" w:hAnsi="Times New Roman" w:cs="Times New Roman"/>
            <w:b/>
            <w:noProof/>
            <w:color w:val="auto"/>
            <w:sz w:val="48"/>
            <w:szCs w:val="20"/>
          </w:rPr>
          <w:t>Turtle Lake School District</w:t>
        </w:r>
      </w:sdtContent>
    </w:sdt>
    <w:r w:rsidR="00AE7CBF">
      <w:rPr>
        <w:rFonts w:ascii="Times New Roman" w:eastAsia="Times New Roman" w:hAnsi="Times New Roman" w:cs="Times New Roman"/>
        <w:b/>
        <w:sz w:val="48"/>
        <w:szCs w:val="48"/>
      </w:rPr>
      <w:t xml:space="preserve">                 </w:t>
    </w:r>
  </w:p>
  <w:p w:rsidR="00C535BB" w:rsidRDefault="004B34F0">
    <w:r>
      <w:rPr>
        <w:noProof/>
      </w:rPr>
      <w:drawing>
        <wp:anchor distT="0" distB="0" distL="114300" distR="114300" simplePos="0" relativeHeight="251657216" behindDoc="0" locked="0" layoutInCell="0" hidden="0" allowOverlap="1" wp14:anchorId="5ADE32E1" wp14:editId="1952D6DB">
          <wp:simplePos x="0" y="0"/>
          <wp:positionH relativeFrom="margin">
            <wp:posOffset>6048375</wp:posOffset>
          </wp:positionH>
          <wp:positionV relativeFrom="paragraph">
            <wp:posOffset>17780</wp:posOffset>
          </wp:positionV>
          <wp:extent cx="361950" cy="5619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361950" cy="561975"/>
                  </a:xfrm>
                  <a:prstGeom prst="rect">
                    <a:avLst/>
                  </a:prstGeom>
                  <a:ln/>
                </pic:spPr>
              </pic:pic>
            </a:graphicData>
          </a:graphic>
        </wp:anchor>
      </w:drawing>
    </w:r>
    <w:r w:rsidR="00AE7CBF">
      <w:rPr>
        <w:noProof/>
      </w:rPr>
      <w:drawing>
        <wp:anchor distT="0" distB="0" distL="114300" distR="114300" simplePos="0" relativeHeight="251659264" behindDoc="0" locked="0" layoutInCell="0" hidden="0" allowOverlap="1">
          <wp:simplePos x="0" y="0"/>
          <wp:positionH relativeFrom="margin">
            <wp:posOffset>542925</wp:posOffset>
          </wp:positionH>
          <wp:positionV relativeFrom="paragraph">
            <wp:posOffset>9525</wp:posOffset>
          </wp:positionV>
          <wp:extent cx="609600" cy="60960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609600" cy="609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D3B"/>
    <w:multiLevelType w:val="multilevel"/>
    <w:tmpl w:val="10D2860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
    <w:nsid w:val="0F5A263B"/>
    <w:multiLevelType w:val="multilevel"/>
    <w:tmpl w:val="9DF2C4D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
    <w:nsid w:val="11CC6306"/>
    <w:multiLevelType w:val="multilevel"/>
    <w:tmpl w:val="4EE0539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
    <w:nsid w:val="1676505D"/>
    <w:multiLevelType w:val="multilevel"/>
    <w:tmpl w:val="A528729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
    <w:nsid w:val="19D371EC"/>
    <w:multiLevelType w:val="multilevel"/>
    <w:tmpl w:val="594AC1E0"/>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5">
    <w:nsid w:val="3F7A6460"/>
    <w:multiLevelType w:val="multilevel"/>
    <w:tmpl w:val="25A22D1C"/>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6">
    <w:nsid w:val="41692931"/>
    <w:multiLevelType w:val="multilevel"/>
    <w:tmpl w:val="F822D23C"/>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7">
    <w:nsid w:val="5A1E0163"/>
    <w:multiLevelType w:val="multilevel"/>
    <w:tmpl w:val="D1C2A1FE"/>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8">
    <w:nsid w:val="67585ABE"/>
    <w:multiLevelType w:val="multilevel"/>
    <w:tmpl w:val="E8F243E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9">
    <w:nsid w:val="698C78DD"/>
    <w:multiLevelType w:val="multilevel"/>
    <w:tmpl w:val="F6CA3DF8"/>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0">
    <w:nsid w:val="7CD37C8B"/>
    <w:multiLevelType w:val="multilevel"/>
    <w:tmpl w:val="4FF6EC22"/>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num w:numId="1">
    <w:abstractNumId w:val="4"/>
  </w:num>
  <w:num w:numId="2">
    <w:abstractNumId w:val="3"/>
  </w:num>
  <w:num w:numId="3">
    <w:abstractNumId w:val="1"/>
  </w:num>
  <w:num w:numId="4">
    <w:abstractNumId w:val="5"/>
  </w:num>
  <w:num w:numId="5">
    <w:abstractNumId w:val="0"/>
  </w:num>
  <w:num w:numId="6">
    <w:abstractNumId w:val="8"/>
  </w:num>
  <w:num w:numId="7">
    <w:abstractNumId w:val="10"/>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BB"/>
    <w:rsid w:val="001507BD"/>
    <w:rsid w:val="004B34F0"/>
    <w:rsid w:val="00877096"/>
    <w:rsid w:val="008F0BBA"/>
    <w:rsid w:val="00A45CCB"/>
    <w:rsid w:val="00AE7CBF"/>
    <w:rsid w:val="00C5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8FD7CD-2DDA-4BFF-AA22-12D06628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4B34F0"/>
    <w:pPr>
      <w:tabs>
        <w:tab w:val="center" w:pos="4680"/>
        <w:tab w:val="right" w:pos="9360"/>
      </w:tabs>
      <w:spacing w:line="240" w:lineRule="auto"/>
    </w:pPr>
  </w:style>
  <w:style w:type="character" w:customStyle="1" w:styleId="HeaderChar">
    <w:name w:val="Header Char"/>
    <w:basedOn w:val="DefaultParagraphFont"/>
    <w:link w:val="Header"/>
    <w:uiPriority w:val="99"/>
    <w:rsid w:val="004B34F0"/>
  </w:style>
  <w:style w:type="paragraph" w:styleId="Footer">
    <w:name w:val="footer"/>
    <w:basedOn w:val="Normal"/>
    <w:link w:val="FooterChar"/>
    <w:uiPriority w:val="99"/>
    <w:unhideWhenUsed/>
    <w:rsid w:val="004B34F0"/>
    <w:pPr>
      <w:tabs>
        <w:tab w:val="center" w:pos="4680"/>
        <w:tab w:val="right" w:pos="9360"/>
      </w:tabs>
      <w:spacing w:line="240" w:lineRule="auto"/>
    </w:pPr>
  </w:style>
  <w:style w:type="character" w:customStyle="1" w:styleId="FooterChar">
    <w:name w:val="Footer Char"/>
    <w:basedOn w:val="DefaultParagraphFont"/>
    <w:link w:val="Footer"/>
    <w:uiPriority w:val="99"/>
    <w:rsid w:val="004B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2F85EC32D546C0B7D2CB9BE8BC04A4"/>
        <w:category>
          <w:name w:val="General"/>
          <w:gallery w:val="placeholder"/>
        </w:category>
        <w:types>
          <w:type w:val="bbPlcHdr"/>
        </w:types>
        <w:behaviors>
          <w:behavior w:val="content"/>
        </w:behaviors>
        <w:guid w:val="{CC3CC7C7-DCA6-4C89-8226-4458F773BC2A}"/>
      </w:docPartPr>
      <w:docPartBody>
        <w:p w:rsidR="009A5C8F" w:rsidRDefault="00BD0A20" w:rsidP="00BD0A20">
          <w:pPr>
            <w:pStyle w:val="E32F85EC32D546C0B7D2CB9BE8BC04A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20"/>
    <w:rsid w:val="009A5C8F"/>
    <w:rsid w:val="00BD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911DAE1254378ACFFD30E5885C2A3">
    <w:name w:val="416911DAE1254378ACFFD30E5885C2A3"/>
    <w:rsid w:val="00BD0A20"/>
  </w:style>
  <w:style w:type="paragraph" w:customStyle="1" w:styleId="E32F85EC32D546C0B7D2CB9BE8BC04A4">
    <w:name w:val="E32F85EC32D546C0B7D2CB9BE8BC04A4"/>
    <w:rsid w:val="00BD0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Turtle Lake Schools</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Kent Kindschy</dc:creator>
  <cp:lastModifiedBy>Kent Kindschy</cp:lastModifiedBy>
  <cp:revision>6</cp:revision>
  <dcterms:created xsi:type="dcterms:W3CDTF">2016-09-02T14:02:00Z</dcterms:created>
  <dcterms:modified xsi:type="dcterms:W3CDTF">2016-11-01T15:40:00Z</dcterms:modified>
</cp:coreProperties>
</file>